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35" w:rsidRDefault="001E73A5">
      <w:pPr>
        <w:pStyle w:val="Standard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O B W I E S Z C Z E N I E</w:t>
      </w:r>
    </w:p>
    <w:p w:rsidR="00477F35" w:rsidRDefault="001E73A5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Burmistrza Miasta Bielawa</w:t>
      </w:r>
    </w:p>
    <w:p w:rsidR="00477F35" w:rsidRDefault="001E73A5">
      <w:pPr>
        <w:pStyle w:val="Standard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z</w:t>
      </w:r>
      <w:proofErr w:type="gramEnd"/>
      <w:r>
        <w:rPr>
          <w:b/>
          <w:bCs/>
          <w:sz w:val="26"/>
          <w:szCs w:val="26"/>
        </w:rPr>
        <w:t xml:space="preserve"> dnia 28 sierpnia</w:t>
      </w:r>
      <w:r>
        <w:rPr>
          <w:b/>
          <w:bCs/>
          <w:sz w:val="26"/>
          <w:szCs w:val="26"/>
        </w:rPr>
        <w:t xml:space="preserve"> 2014 roku</w:t>
      </w:r>
    </w:p>
    <w:p w:rsidR="00477F35" w:rsidRDefault="001E73A5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 okręgach </w:t>
      </w:r>
      <w:proofErr w:type="gramStart"/>
      <w:r>
        <w:rPr>
          <w:b/>
          <w:bCs/>
          <w:sz w:val="26"/>
          <w:szCs w:val="26"/>
        </w:rPr>
        <w:t>wyborczych –  ich</w:t>
      </w:r>
      <w:proofErr w:type="gramEnd"/>
      <w:r>
        <w:rPr>
          <w:b/>
          <w:bCs/>
          <w:sz w:val="26"/>
          <w:szCs w:val="26"/>
        </w:rPr>
        <w:t xml:space="preserve"> granicach, numerach i liczbie radnych wybieranych                         w każdym okręgu wyborczym oraz o siedzibie Miejskiej Komisji Wyborczej</w:t>
      </w:r>
    </w:p>
    <w:p w:rsidR="00477F35" w:rsidRDefault="00477F35">
      <w:pPr>
        <w:pStyle w:val="Standard"/>
        <w:jc w:val="center"/>
        <w:rPr>
          <w:b/>
          <w:bCs/>
          <w:sz w:val="26"/>
          <w:szCs w:val="26"/>
        </w:rPr>
      </w:pPr>
    </w:p>
    <w:p w:rsidR="00477F35" w:rsidRDefault="001E73A5">
      <w:pPr>
        <w:pStyle w:val="Standard"/>
        <w:jc w:val="both"/>
      </w:pPr>
      <w:proofErr w:type="gramStart"/>
      <w:r>
        <w:rPr>
          <w:rFonts w:ascii="Times New Roman CE" w:hAnsi="Times New Roman CE" w:cs="Times New Roman CE"/>
          <w:lang w:val="en-US"/>
        </w:rPr>
        <w:t xml:space="preserve">Na </w:t>
      </w:r>
      <w:proofErr w:type="spellStart"/>
      <w:r>
        <w:rPr>
          <w:rFonts w:ascii="Times New Roman CE" w:hAnsi="Times New Roman CE" w:cs="Times New Roman CE"/>
          <w:lang w:val="en-US"/>
        </w:rPr>
        <w:t>podstawie</w:t>
      </w:r>
      <w:proofErr w:type="spellEnd"/>
      <w:r>
        <w:rPr>
          <w:rFonts w:ascii="Times New Roman CE" w:hAnsi="Times New Roman CE" w:cs="Times New Roman CE"/>
          <w:lang w:val="en-US"/>
        </w:rPr>
        <w:t xml:space="preserve"> art.</w:t>
      </w:r>
      <w:proofErr w:type="gramEnd"/>
      <w:r>
        <w:rPr>
          <w:rFonts w:ascii="Times New Roman CE" w:hAnsi="Times New Roman CE" w:cs="Times New Roman CE"/>
          <w:lang w:val="en-US"/>
        </w:rPr>
        <w:t xml:space="preserve"> </w:t>
      </w:r>
      <w:proofErr w:type="gramStart"/>
      <w:r>
        <w:rPr>
          <w:rFonts w:ascii="Times New Roman CE" w:hAnsi="Times New Roman CE" w:cs="Times New Roman CE"/>
          <w:lang w:val="en-US"/>
        </w:rPr>
        <w:t xml:space="preserve">422 </w:t>
      </w:r>
      <w:r>
        <w:t>ustawy z dnia 5 stycznia 2011r.</w:t>
      </w:r>
      <w:proofErr w:type="gramEnd"/>
      <w:r>
        <w:t xml:space="preserve"> Kodeks wyborczy</w:t>
      </w:r>
      <w:r>
        <w:t xml:space="preserve"> (</w:t>
      </w:r>
      <w:proofErr w:type="spellStart"/>
      <w:r>
        <w:t>Dz.U</w:t>
      </w:r>
      <w:proofErr w:type="spellEnd"/>
      <w:r>
        <w:t xml:space="preserve">. 2011r. Nr 21, poz.112 z późniejszymi zmianami) </w:t>
      </w:r>
      <w:proofErr w:type="spellStart"/>
      <w:r>
        <w:rPr>
          <w:rFonts w:ascii="Times New Roman CE" w:hAnsi="Times New Roman CE" w:cs="Times New Roman CE"/>
          <w:lang w:val="en-US"/>
        </w:rPr>
        <w:t>oraz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uchwały</w:t>
      </w:r>
      <w:proofErr w:type="spellEnd"/>
      <w:r>
        <w:rPr>
          <w:rFonts w:ascii="Times New Roman CE" w:hAnsi="Times New Roman CE" w:cs="Times New Roman CE"/>
          <w:lang w:val="en-US"/>
        </w:rPr>
        <w:t xml:space="preserve"> Nr XXVI/278/12 </w:t>
      </w:r>
      <w:proofErr w:type="spellStart"/>
      <w:r>
        <w:rPr>
          <w:rFonts w:ascii="Times New Roman CE" w:hAnsi="Times New Roman CE" w:cs="Times New Roman CE"/>
          <w:lang w:val="en-US"/>
        </w:rPr>
        <w:t>Rady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Miejskiej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Bielawy</w:t>
      </w:r>
      <w:proofErr w:type="spellEnd"/>
      <w:r>
        <w:rPr>
          <w:rFonts w:ascii="Times New Roman CE" w:hAnsi="Times New Roman CE" w:cs="Times New Roman CE"/>
          <w:lang w:val="en-US"/>
        </w:rPr>
        <w:t xml:space="preserve"> z </w:t>
      </w:r>
      <w:proofErr w:type="spellStart"/>
      <w:proofErr w:type="gramStart"/>
      <w:r>
        <w:rPr>
          <w:rFonts w:ascii="Times New Roman CE" w:hAnsi="Times New Roman CE" w:cs="Times New Roman CE"/>
          <w:lang w:val="en-US"/>
        </w:rPr>
        <w:t>dnia</w:t>
      </w:r>
      <w:proofErr w:type="spellEnd"/>
      <w:r>
        <w:rPr>
          <w:rFonts w:ascii="Times New Roman CE" w:hAnsi="Times New Roman CE" w:cs="Times New Roman CE"/>
          <w:lang w:val="en-US"/>
        </w:rPr>
        <w:t xml:space="preserve">  26 </w:t>
      </w:r>
      <w:proofErr w:type="spellStart"/>
      <w:r>
        <w:rPr>
          <w:rFonts w:ascii="Times New Roman CE" w:hAnsi="Times New Roman CE" w:cs="Times New Roman CE"/>
          <w:lang w:val="en-US"/>
        </w:rPr>
        <w:t>września</w:t>
      </w:r>
      <w:proofErr w:type="spellEnd"/>
      <w:proofErr w:type="gramEnd"/>
      <w:r>
        <w:rPr>
          <w:rFonts w:ascii="Times New Roman CE" w:hAnsi="Times New Roman CE" w:cs="Times New Roman CE"/>
          <w:lang w:val="en-US"/>
        </w:rPr>
        <w:t xml:space="preserve"> 2012r. w </w:t>
      </w:r>
      <w:proofErr w:type="spellStart"/>
      <w:r>
        <w:rPr>
          <w:rFonts w:ascii="Times New Roman CE" w:hAnsi="Times New Roman CE" w:cs="Times New Roman CE"/>
          <w:lang w:val="en-US"/>
        </w:rPr>
        <w:t>sprawie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podziału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Gminy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Bielawa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na</w:t>
      </w:r>
      <w:proofErr w:type="spellEnd"/>
      <w:r>
        <w:rPr>
          <w:rFonts w:ascii="Times New Roman CE" w:hAnsi="Times New Roman CE" w:cs="Times New Roman CE"/>
          <w:lang w:val="en-US"/>
        </w:rPr>
        <w:t xml:space="preserve">  </w:t>
      </w:r>
      <w:proofErr w:type="spellStart"/>
      <w:r>
        <w:rPr>
          <w:rFonts w:ascii="Times New Roman CE" w:hAnsi="Times New Roman CE" w:cs="Times New Roman CE"/>
          <w:lang w:val="en-US"/>
        </w:rPr>
        <w:t>okręgi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wyborcze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ze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zmianami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zawartymi</w:t>
      </w:r>
      <w:proofErr w:type="spellEnd"/>
      <w:r>
        <w:rPr>
          <w:rFonts w:ascii="Times New Roman CE" w:hAnsi="Times New Roman CE" w:cs="Times New Roman CE"/>
          <w:lang w:val="en-US"/>
        </w:rPr>
        <w:t xml:space="preserve"> w </w:t>
      </w:r>
      <w:proofErr w:type="spellStart"/>
      <w:r>
        <w:rPr>
          <w:rFonts w:ascii="Times New Roman CE" w:hAnsi="Times New Roman CE" w:cs="Times New Roman CE"/>
          <w:lang w:val="en-US"/>
        </w:rPr>
        <w:t>uchwale</w:t>
      </w:r>
      <w:proofErr w:type="spellEnd"/>
      <w:r>
        <w:rPr>
          <w:rFonts w:ascii="Times New Roman CE" w:hAnsi="Times New Roman CE" w:cs="Times New Roman CE"/>
          <w:lang w:val="en-US"/>
        </w:rPr>
        <w:t xml:space="preserve"> Nr LIII/514/14 </w:t>
      </w:r>
      <w:proofErr w:type="spellStart"/>
      <w:r>
        <w:rPr>
          <w:rFonts w:ascii="Times New Roman CE" w:hAnsi="Times New Roman CE" w:cs="Times New Roman CE"/>
          <w:lang w:val="en-US"/>
        </w:rPr>
        <w:t>Rady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Miejskiej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Bielawy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r>
        <w:rPr>
          <w:rFonts w:ascii="Times New Roman CE" w:hAnsi="Times New Roman CE" w:cs="Times New Roman CE"/>
          <w:lang w:val="en-US"/>
        </w:rPr>
        <w:t xml:space="preserve">z </w:t>
      </w:r>
      <w:proofErr w:type="spellStart"/>
      <w:r>
        <w:rPr>
          <w:rFonts w:ascii="Times New Roman CE" w:hAnsi="Times New Roman CE" w:cs="Times New Roman CE"/>
          <w:lang w:val="en-US"/>
        </w:rPr>
        <w:t>dnia</w:t>
      </w:r>
      <w:proofErr w:type="spellEnd"/>
      <w:r>
        <w:rPr>
          <w:rFonts w:ascii="Times New Roman CE" w:hAnsi="Times New Roman CE" w:cs="Times New Roman CE"/>
          <w:lang w:val="en-US"/>
        </w:rPr>
        <w:t xml:space="preserve"> 25 </w:t>
      </w:r>
      <w:proofErr w:type="spellStart"/>
      <w:r>
        <w:rPr>
          <w:rFonts w:ascii="Times New Roman CE" w:hAnsi="Times New Roman CE" w:cs="Times New Roman CE"/>
          <w:lang w:val="en-US"/>
        </w:rPr>
        <w:t>czerwca</w:t>
      </w:r>
      <w:proofErr w:type="spellEnd"/>
      <w:r>
        <w:rPr>
          <w:rFonts w:ascii="Times New Roman CE" w:hAnsi="Times New Roman CE" w:cs="Times New Roman CE"/>
          <w:lang w:val="en-US"/>
        </w:rPr>
        <w:t xml:space="preserve"> 2014r., </w:t>
      </w:r>
      <w:proofErr w:type="spellStart"/>
      <w:r>
        <w:rPr>
          <w:rFonts w:ascii="Times New Roman CE" w:hAnsi="Times New Roman CE" w:cs="Times New Roman CE"/>
          <w:lang w:val="en-US"/>
        </w:rPr>
        <w:t>podaje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się</w:t>
      </w:r>
      <w:proofErr w:type="spellEnd"/>
      <w:r>
        <w:rPr>
          <w:rFonts w:ascii="Times New Roman CE" w:hAnsi="Times New Roman CE" w:cs="Times New Roman CE"/>
          <w:lang w:val="en-US"/>
        </w:rPr>
        <w:t xml:space="preserve"> do </w:t>
      </w:r>
      <w:proofErr w:type="spellStart"/>
      <w:r>
        <w:rPr>
          <w:rFonts w:ascii="Times New Roman CE" w:hAnsi="Times New Roman CE" w:cs="Times New Roman CE"/>
          <w:lang w:val="en-US"/>
        </w:rPr>
        <w:t>publicznej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wiadomości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wyborców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informację</w:t>
      </w:r>
      <w:proofErr w:type="spellEnd"/>
      <w:r>
        <w:rPr>
          <w:rFonts w:ascii="Times New Roman CE" w:hAnsi="Times New Roman CE" w:cs="Times New Roman CE"/>
          <w:lang w:val="en-US"/>
        </w:rPr>
        <w:t xml:space="preserve"> o </w:t>
      </w:r>
      <w:proofErr w:type="spellStart"/>
      <w:r>
        <w:rPr>
          <w:rFonts w:ascii="Times New Roman CE" w:hAnsi="Times New Roman CE" w:cs="Times New Roman CE"/>
          <w:lang w:val="en-US"/>
        </w:rPr>
        <w:t>okręgach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wyborczych</w:t>
      </w:r>
      <w:proofErr w:type="spellEnd"/>
      <w:r>
        <w:rPr>
          <w:rFonts w:ascii="Times New Roman CE" w:hAnsi="Times New Roman CE" w:cs="Times New Roman CE"/>
          <w:lang w:val="en-US"/>
        </w:rPr>
        <w:t xml:space="preserve"> – </w:t>
      </w:r>
      <w:proofErr w:type="spellStart"/>
      <w:r>
        <w:rPr>
          <w:rFonts w:ascii="Times New Roman CE" w:hAnsi="Times New Roman CE" w:cs="Times New Roman CE"/>
          <w:lang w:val="en-US"/>
        </w:rPr>
        <w:t>ich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granicach</w:t>
      </w:r>
      <w:proofErr w:type="spellEnd"/>
      <w:r>
        <w:rPr>
          <w:rFonts w:ascii="Times New Roman CE" w:hAnsi="Times New Roman CE" w:cs="Times New Roman CE"/>
          <w:lang w:val="en-US"/>
        </w:rPr>
        <w:t xml:space="preserve">, </w:t>
      </w:r>
      <w:proofErr w:type="spellStart"/>
      <w:r>
        <w:rPr>
          <w:rFonts w:ascii="Times New Roman CE" w:hAnsi="Times New Roman CE" w:cs="Times New Roman CE"/>
          <w:lang w:val="en-US"/>
        </w:rPr>
        <w:t>numerach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i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liczbie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radnych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wybieranych</w:t>
      </w:r>
      <w:proofErr w:type="spellEnd"/>
      <w:r>
        <w:rPr>
          <w:rFonts w:ascii="Times New Roman CE" w:hAnsi="Times New Roman CE" w:cs="Times New Roman CE"/>
          <w:lang w:val="en-US"/>
        </w:rPr>
        <w:t xml:space="preserve"> w </w:t>
      </w:r>
      <w:proofErr w:type="spellStart"/>
      <w:r>
        <w:rPr>
          <w:rFonts w:ascii="Times New Roman CE" w:hAnsi="Times New Roman CE" w:cs="Times New Roman CE"/>
          <w:lang w:val="en-US"/>
        </w:rPr>
        <w:t>każdym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okręgu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wyborczym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oraz</w:t>
      </w:r>
      <w:proofErr w:type="spellEnd"/>
      <w:r>
        <w:rPr>
          <w:rFonts w:ascii="Times New Roman CE" w:hAnsi="Times New Roman CE" w:cs="Times New Roman CE"/>
          <w:lang w:val="en-US"/>
        </w:rPr>
        <w:t xml:space="preserve"> o </w:t>
      </w:r>
      <w:proofErr w:type="spellStart"/>
      <w:r>
        <w:rPr>
          <w:rFonts w:ascii="Times New Roman CE" w:hAnsi="Times New Roman CE" w:cs="Times New Roman CE"/>
          <w:lang w:val="en-US"/>
        </w:rPr>
        <w:t>siedzibie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Miejskiej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Komisji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Wyborczej</w:t>
      </w:r>
      <w:proofErr w:type="spellEnd"/>
      <w:r>
        <w:rPr>
          <w:rFonts w:ascii="Times New Roman CE" w:hAnsi="Times New Roman CE" w:cs="Times New Roman CE"/>
          <w:lang w:val="en-US"/>
        </w:rPr>
        <w:t xml:space="preserve"> w </w:t>
      </w:r>
      <w:proofErr w:type="spellStart"/>
      <w:r>
        <w:rPr>
          <w:rFonts w:ascii="Times New Roman CE" w:hAnsi="Times New Roman CE" w:cs="Times New Roman CE"/>
          <w:lang w:val="en-US"/>
        </w:rPr>
        <w:t>wyborach</w:t>
      </w:r>
      <w:proofErr w:type="spellEnd"/>
      <w:r>
        <w:rPr>
          <w:rFonts w:ascii="Times New Roman CE" w:hAnsi="Times New Roman CE" w:cs="Times New Roman CE"/>
          <w:lang w:val="en-US"/>
        </w:rPr>
        <w:t xml:space="preserve"> do rad </w:t>
      </w:r>
      <w:proofErr w:type="spellStart"/>
      <w:r>
        <w:rPr>
          <w:rFonts w:ascii="Times New Roman CE" w:hAnsi="Times New Roman CE" w:cs="Times New Roman CE"/>
          <w:lang w:val="en-US"/>
        </w:rPr>
        <w:t>gmin</w:t>
      </w:r>
      <w:proofErr w:type="spellEnd"/>
      <w:r>
        <w:rPr>
          <w:rFonts w:ascii="Times New Roman CE" w:hAnsi="Times New Roman CE" w:cs="Times New Roman CE"/>
          <w:lang w:val="en-US"/>
        </w:rPr>
        <w:t>, r</w:t>
      </w:r>
      <w:r>
        <w:rPr>
          <w:rFonts w:ascii="Times New Roman CE" w:hAnsi="Times New Roman CE" w:cs="Times New Roman CE"/>
          <w:lang w:val="en-US"/>
        </w:rPr>
        <w:t xml:space="preserve">ad </w:t>
      </w:r>
      <w:proofErr w:type="spellStart"/>
      <w:r>
        <w:rPr>
          <w:rFonts w:ascii="Times New Roman CE" w:hAnsi="Times New Roman CE" w:cs="Times New Roman CE"/>
          <w:lang w:val="en-US"/>
        </w:rPr>
        <w:t>powiatów</w:t>
      </w:r>
      <w:proofErr w:type="spellEnd"/>
      <w:r>
        <w:rPr>
          <w:rFonts w:ascii="Times New Roman CE" w:hAnsi="Times New Roman CE" w:cs="Times New Roman CE"/>
          <w:lang w:val="en-US"/>
        </w:rPr>
        <w:t xml:space="preserve">, </w:t>
      </w:r>
      <w:proofErr w:type="spellStart"/>
      <w:r>
        <w:rPr>
          <w:rFonts w:ascii="Times New Roman CE" w:hAnsi="Times New Roman CE" w:cs="Times New Roman CE"/>
          <w:lang w:val="en-US"/>
        </w:rPr>
        <w:t>sejmików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województw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i</w:t>
      </w:r>
      <w:proofErr w:type="spellEnd"/>
      <w:r>
        <w:rPr>
          <w:rFonts w:ascii="Times New Roman CE" w:hAnsi="Times New Roman CE" w:cs="Times New Roman CE"/>
          <w:lang w:val="en-US"/>
        </w:rPr>
        <w:t xml:space="preserve"> rad </w:t>
      </w:r>
      <w:proofErr w:type="spellStart"/>
      <w:r>
        <w:rPr>
          <w:rFonts w:ascii="Times New Roman CE" w:hAnsi="Times New Roman CE" w:cs="Times New Roman CE"/>
          <w:lang w:val="en-US"/>
        </w:rPr>
        <w:t>dzielnic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m.st.Warszawy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oraz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wyborów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wójtów</w:t>
      </w:r>
      <w:proofErr w:type="spellEnd"/>
      <w:r>
        <w:rPr>
          <w:rFonts w:ascii="Times New Roman CE" w:hAnsi="Times New Roman CE" w:cs="Times New Roman CE"/>
          <w:lang w:val="en-US"/>
        </w:rPr>
        <w:t xml:space="preserve">, </w:t>
      </w:r>
      <w:proofErr w:type="spellStart"/>
      <w:r>
        <w:rPr>
          <w:rFonts w:ascii="Times New Roman CE" w:hAnsi="Times New Roman CE" w:cs="Times New Roman CE"/>
          <w:lang w:val="en-US"/>
        </w:rPr>
        <w:t>burmistrzów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i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prezydentów</w:t>
      </w:r>
      <w:proofErr w:type="spellEnd"/>
      <w:r>
        <w:rPr>
          <w:rFonts w:ascii="Times New Roman CE" w:hAnsi="Times New Roman CE" w:cs="Times New Roman CE"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lang w:val="en-US"/>
        </w:rPr>
        <w:t>miast</w:t>
      </w:r>
      <w:proofErr w:type="spellEnd"/>
      <w:r>
        <w:rPr>
          <w:rFonts w:ascii="Times New Roman CE" w:hAnsi="Times New Roman CE" w:cs="Times New Roman CE"/>
          <w:lang w:val="en-US"/>
        </w:rPr>
        <w:t xml:space="preserve">,  </w:t>
      </w:r>
      <w:proofErr w:type="spellStart"/>
      <w:r>
        <w:rPr>
          <w:rFonts w:ascii="Times New Roman CE" w:hAnsi="Times New Roman CE" w:cs="Times New Roman CE"/>
          <w:lang w:val="en-US"/>
        </w:rPr>
        <w:t>zarządzonych</w:t>
      </w:r>
      <w:proofErr w:type="spellEnd"/>
      <w:r>
        <w:rPr>
          <w:rFonts w:ascii="Times New Roman CE" w:hAnsi="Times New Roman CE" w:cs="Times New Roman CE"/>
          <w:lang w:val="en-US"/>
        </w:rPr>
        <w:t xml:space="preserve">  </w:t>
      </w:r>
      <w:proofErr w:type="spellStart"/>
      <w:r>
        <w:rPr>
          <w:rFonts w:ascii="Times New Roman CE" w:hAnsi="Times New Roman CE" w:cs="Times New Roman CE"/>
          <w:b/>
          <w:bCs/>
          <w:lang w:val="en-US"/>
        </w:rPr>
        <w:t>na</w:t>
      </w:r>
      <w:proofErr w:type="spellEnd"/>
      <w:r>
        <w:rPr>
          <w:rFonts w:ascii="Times New Roman CE" w:hAnsi="Times New Roman CE" w:cs="Times New Roman CE"/>
          <w:b/>
          <w:bCs/>
          <w:lang w:val="en-US"/>
        </w:rPr>
        <w:t xml:space="preserve"> </w:t>
      </w:r>
      <w:proofErr w:type="spellStart"/>
      <w:r>
        <w:rPr>
          <w:rFonts w:ascii="Times New Roman CE" w:hAnsi="Times New Roman CE" w:cs="Times New Roman CE"/>
          <w:b/>
          <w:bCs/>
          <w:lang w:val="en-US"/>
        </w:rPr>
        <w:t>dzień</w:t>
      </w:r>
      <w:proofErr w:type="spellEnd"/>
      <w:r>
        <w:rPr>
          <w:rFonts w:ascii="Times New Roman CE" w:hAnsi="Times New Roman CE" w:cs="Times New Roman CE"/>
          <w:b/>
          <w:bCs/>
          <w:lang w:val="en-US"/>
        </w:rPr>
        <w:t xml:space="preserve">  16 </w:t>
      </w:r>
      <w:proofErr w:type="spellStart"/>
      <w:r>
        <w:rPr>
          <w:rFonts w:ascii="Times New Roman CE" w:hAnsi="Times New Roman CE" w:cs="Times New Roman CE"/>
          <w:b/>
          <w:bCs/>
          <w:lang w:val="en-US"/>
        </w:rPr>
        <w:t>listopada</w:t>
      </w:r>
      <w:proofErr w:type="spellEnd"/>
      <w:r>
        <w:rPr>
          <w:rFonts w:ascii="Times New Roman CE" w:hAnsi="Times New Roman CE" w:cs="Times New Roman CE"/>
          <w:b/>
          <w:bCs/>
          <w:lang w:val="en-US"/>
        </w:rPr>
        <w:t xml:space="preserve"> 2014r.:</w:t>
      </w:r>
    </w:p>
    <w:p w:rsidR="00477F35" w:rsidRDefault="00477F35">
      <w:pPr>
        <w:pStyle w:val="Standard"/>
      </w:pPr>
    </w:p>
    <w:tbl>
      <w:tblPr>
        <w:tblW w:w="967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9"/>
        <w:gridCol w:w="1686"/>
        <w:gridCol w:w="1687"/>
      </w:tblGrid>
      <w:tr w:rsidR="00477F3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TableHeading"/>
              <w:snapToGrid w:val="0"/>
            </w:pPr>
            <w:r>
              <w:t>Granice okręgu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TableHeading"/>
              <w:snapToGrid w:val="0"/>
            </w:pPr>
            <w:r>
              <w:t>Nr okręgu wyborczego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TableHeading"/>
              <w:snapToGrid w:val="0"/>
            </w:pPr>
            <w:r>
              <w:t xml:space="preserve">Liczba radnych </w:t>
            </w:r>
            <w:proofErr w:type="gramStart"/>
            <w:r>
              <w:t>wybieranych              w</w:t>
            </w:r>
            <w:proofErr w:type="gramEnd"/>
            <w:r>
              <w:t xml:space="preserve"> okręgu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ulice: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Ceglana, Dzierżoniowska, Grunwaldzka, Jana Kilińskiego, </w:t>
            </w: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Tadeusza  Kościuszki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, Piławska, Prosta, Kazimierza Pułaskiego, </w:t>
            </w:r>
            <w:proofErr w:type="spell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Rolna,Wodna</w:t>
            </w:r>
            <w:proofErr w:type="spell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, Wolności od nr 1 do  nr 34d, Stefana Żeromskiego od  nr 1 do nr 11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ab/>
            </w:r>
          </w:p>
          <w:p w:rsidR="00477F35" w:rsidRDefault="001E73A5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  <w:r>
              <w:rPr>
                <w:rFonts w:ascii="Times New Roman CE" w:hAnsi="Times New Roman CE" w:cs="Times New Roman CE"/>
                <w:sz w:val="24"/>
              </w:rPr>
              <w:tab/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Plac Świętej Faustyny Kowalskiej, ulice: ks.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Romana Biskupa, Bratkowa, </w:t>
            </w: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Brzeżna,  Fiołkowa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, Jaśminowa, Kolejowa, Krucza, Makowa, Pocztowa, ks. Jerzego Popiełuszki, Tkacka, Tulipanowa, Wincentego Witosa, Wolności od nr 35 do nr 58, Stefana Żeromskiego od nr 12 do nr 32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ab/>
              <w:t xml:space="preserve">     </w:t>
            </w:r>
          </w:p>
          <w:p w:rsidR="00477F35" w:rsidRDefault="00477F35">
            <w:pPr>
              <w:pStyle w:val="Standard"/>
              <w:autoSpaceDE w:val="0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</w:p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</w:p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 : Bohaterów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Getta,  Handlowa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, Poziomkowa, Przemysłowa, Wolności od nr 60 do nr 74a, Stefana Żeromskiego od nr 33 do nr 41a</w:t>
            </w:r>
          </w:p>
          <w:p w:rsidR="00477F35" w:rsidRDefault="00477F35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</w:rPr>
            </w:pPr>
            <w:r>
              <w:rPr>
                <w:rFonts w:ascii="Times New Roman CE" w:hAnsi="Times New Roman CE" w:cs="Times New Roman CE"/>
                <w:sz w:val="22"/>
              </w:rPr>
              <w:t>3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</w:rPr>
            </w:pPr>
            <w:r>
              <w:rPr>
                <w:rFonts w:ascii="Times New Roman CE" w:hAnsi="Times New Roman CE" w:cs="Times New Roman CE"/>
                <w:sz w:val="22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: Miodowa, Osiedlowa, Osiedle Włókniarzy od nr 3 do nr 5, Przedwiośnie, Stanisława Staszica, Wolności od nr 93a do nr 101c,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Wschodnia, Stefana Żeromskiego od nr 42 do nr 44d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ab/>
            </w:r>
          </w:p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 w:hint="eastAsia"/>
              </w:rPr>
            </w:pPr>
          </w:p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 w:hint="eastAsia"/>
              </w:rPr>
            </w:pPr>
            <w:r>
              <w:rPr>
                <w:rFonts w:ascii="Times New Roman CE" w:hAnsi="Times New Roman CE" w:cs="Times New Roman CE"/>
              </w:rPr>
              <w:t>4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 w:hint="eastAsia"/>
              </w:rPr>
            </w:pPr>
          </w:p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 w:hint="eastAsia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 w:hint="eastAsia"/>
              </w:rPr>
            </w:pP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Plac Ks. Kardynała Wyszyńskiego, ulice: Hotelowa, Kwiatowa, Osiedle Włókniarzy od nr 6 do końca, Włókniarzy, Stefana Żeromskiego od nr 54 do nr 60</w:t>
            </w:r>
          </w:p>
          <w:p w:rsidR="00477F35" w:rsidRDefault="00477F35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 w:hint="eastAsia"/>
                <w:sz w:val="22"/>
                <w:szCs w:val="22"/>
              </w:rPr>
            </w:pPr>
          </w:p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 w:hint="eastAsia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 w:hint="eastAsia"/>
              </w:rPr>
            </w:pPr>
          </w:p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 w:hint="eastAsia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Plac Młodzieży, ulice: Gołębia, Krótka,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Łabędzia, Niecała, Owocowa, Parkowa, Gen. Grota Roweckiego od nr 11 do końca, Sosnowa, Szpakowa, Wojska Polskiego, Wolności od nr 75 </w:t>
            </w: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do  nr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 91</w:t>
            </w:r>
          </w:p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: 1 Maja od nr 2 do nr 30, 11 Listopada, Osiedle XXV-</w:t>
            </w:r>
            <w:proofErr w:type="spell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lecia</w:t>
            </w:r>
            <w:proofErr w:type="spell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 PRL od nr 1 do nr 5d, Jana III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Sobieskiego</w:t>
            </w:r>
          </w:p>
          <w:p w:rsidR="00477F35" w:rsidRDefault="00477F35">
            <w:pPr>
              <w:pStyle w:val="Standard"/>
              <w:autoSpaceDE w:val="0"/>
              <w:jc w:val="both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ulice: Gen. Broni Zygmunta Berlinga, Osiedle XXV-</w:t>
            </w:r>
            <w:proofErr w:type="spell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lecia</w:t>
            </w:r>
            <w:proofErr w:type="spell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 PRL od </w:t>
            </w: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nr 6  do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 nr 20</w:t>
            </w:r>
          </w:p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</w:p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</w:p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ulice: </w:t>
            </w: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Osiedle  XXV-</w:t>
            </w:r>
            <w:proofErr w:type="spell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lecia</w:t>
            </w:r>
            <w:proofErr w:type="spellEnd"/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 PRL od nr 21 do nr 31, Ignacego Paderewskiego</w:t>
            </w:r>
          </w:p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lastRenderedPageBreak/>
              <w:t xml:space="preserve">Aleja Jana Pawła II, ulice: Krzysztofa Kamila Baczyńskiego, Cypriana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Kamila Norwida, Osiedle Europejskie, Bolesława Prusa, Władysława Reymonta, Gen. Władysława Sikorskiego od nr 22 do końca</w:t>
            </w:r>
          </w:p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</w:p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</w:p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ulice: Osiedle XXV-</w:t>
            </w:r>
            <w:proofErr w:type="spell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lecia</w:t>
            </w:r>
            <w:proofErr w:type="spell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 PRL od nr 32 </w:t>
            </w: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do  nr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 38</w:t>
            </w:r>
          </w:p>
          <w:p w:rsidR="00477F35" w:rsidRDefault="00477F35">
            <w:pPr>
              <w:pStyle w:val="Domylnie"/>
              <w:spacing w:line="200" w:lineRule="atLeast"/>
              <w:rPr>
                <w:color w:val="000000"/>
                <w:sz w:val="22"/>
                <w:szCs w:val="22"/>
              </w:rPr>
            </w:pPr>
          </w:p>
          <w:p w:rsidR="00477F35" w:rsidRDefault="00477F35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: 1 Maja od nr 31 do końca, Gen. Grota Roweckiego od nr 2 do nr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10, Obrońców Westerplatte od nr 1 do nr 13, Osiedle XXV-</w:t>
            </w:r>
            <w:proofErr w:type="spell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lecia</w:t>
            </w:r>
            <w:proofErr w:type="spell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 PRL od nr 39 do końca, Józefa Piłsudskiego, Słoneczna, Wesoła</w:t>
            </w:r>
          </w:p>
          <w:p w:rsidR="00477F35" w:rsidRDefault="00477F35">
            <w:pPr>
              <w:snapToGrid w:val="0"/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77F35" w:rsidRDefault="001E73A5">
            <w:pPr>
              <w:pStyle w:val="Domylnie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77F35" w:rsidRDefault="001E73A5">
            <w:pPr>
              <w:pStyle w:val="Domylnie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: 3 Maja od nr 1 do nr 45, Wolności od nr 102 do końca</w:t>
            </w:r>
          </w:p>
          <w:p w:rsidR="00477F35" w:rsidRDefault="00477F35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 w:hint="eastAsia"/>
              </w:rPr>
            </w:pPr>
            <w:r>
              <w:rPr>
                <w:rFonts w:ascii="Times New Roman CE" w:hAnsi="Times New Roman CE" w:cs="Times New Roman CE"/>
              </w:rPr>
              <w:t>13</w:t>
            </w:r>
          </w:p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 w:hint="eastAsia"/>
              </w:rPr>
            </w:pPr>
          </w:p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 w:hint="eastAsia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: Bolesława Chrobrego, Marii Konopnickiej, Karola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 Marksa, Obrońców Westerplatte od nr 14 do końca, Elizy Orzeszkowej, Gen. Władysława Sikorskiego od nr 2 do nr 6, Szkolna, Juliana Tuwima</w:t>
            </w:r>
          </w:p>
          <w:p w:rsidR="00477F35" w:rsidRDefault="00477F3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14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Plac Wolności, ulice: Adama Asnyka, Azaliowa, Bankowa, Mikołaja Kopernika od nr 2 do nr 20, Krańcowa, 3 Maja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od nr 48 do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końca,  Ostatnia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, Piastowska od nr 1 do nr 17, Przeskok, Różana, Henryka Sienkiewicza, Sportowa, Stefana Żeromskiego od nr 61 do końca</w:t>
            </w:r>
          </w:p>
          <w:p w:rsidR="00477F35" w:rsidRDefault="00477F35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15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: Akacjowa, Boczna, Cmentarna, Graniczna, Jana Hempla, Lipowa, Lotnicza, Strażacka, Teatralna,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Willowa</w:t>
            </w:r>
          </w:p>
          <w:p w:rsidR="00477F35" w:rsidRDefault="00477F35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16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Plac Kościelny, ulice: Górska, Klonowa, Mikołaja Kopernika od nr 21 do końca, Ludowa, Piastowska od nr 18 do nr 58a, Spółdzielcza, Wiśniowa, Zaułek Wiśniowy</w:t>
            </w:r>
          </w:p>
          <w:p w:rsidR="00477F35" w:rsidRDefault="00477F35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17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: 22 Lipca, Mała, </w:t>
            </w:r>
            <w:proofErr w:type="spell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Ostroszowicka</w:t>
            </w:r>
            <w:proofErr w:type="spell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, Piastowska od nr 59 do końca,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Szewska, Ludwika Waryńskiego od nr 1 do nr 27, Wiejska od nr 1 do nr 13</w:t>
            </w:r>
          </w:p>
          <w:p w:rsidR="00477F35" w:rsidRDefault="00477F35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18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: Brzozowa, Bukowa, Czerwona, Jodłowa, Kasztanowa, Młodych, Marcelego Nowotki, Polna, Przodowników Pracy, Wiosenna</w:t>
            </w:r>
          </w:p>
          <w:p w:rsidR="00477F35" w:rsidRDefault="00477F35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19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: Fryderyka Chopina, Jasna, Kamienna,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Janusza Korczaka, Zygmunta Krasińskiego, 9 Maja, Adama Mickiewicza, Osiedle Podgórskie, Słomiana, Juliusza Słowackiego, Słowiańska, Wysoka</w:t>
            </w:r>
          </w:p>
          <w:p w:rsidR="00477F35" w:rsidRDefault="00477F35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20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</w:tr>
      <w:tr w:rsidR="00477F35">
        <w:tblPrEx>
          <w:tblCellMar>
            <w:top w:w="0" w:type="dxa"/>
            <w:bottom w:w="0" w:type="dxa"/>
          </w:tblCellMar>
        </w:tblPrEx>
        <w:tc>
          <w:tcPr>
            <w:tcW w:w="62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1E73A5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: Leśna, </w:t>
            </w:r>
            <w:proofErr w:type="spellStart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Nowobielawska</w:t>
            </w:r>
            <w:proofErr w:type="spellEnd"/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, Pod Lasem, Sowia, Ludwika Waryńskiego od nr 28 do końca, Wiejska od nr 14 do ko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ńca</w:t>
            </w:r>
          </w:p>
          <w:p w:rsidR="00477F35" w:rsidRDefault="00477F35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F35" w:rsidRDefault="00477F3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77F35" w:rsidRDefault="001E73A5">
            <w:pPr>
              <w:pStyle w:val="Domylnie"/>
              <w:overflowPunct w:val="0"/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477F35" w:rsidRDefault="001E73A5">
      <w:pPr>
        <w:pStyle w:val="Standard"/>
        <w:rPr>
          <w:rFonts w:ascii="Times New Roman CE" w:hAnsi="Times New Roman CE" w:cs="Times New Roman CE" w:hint="eastAsia"/>
          <w:b/>
          <w:lang w:val="en-US"/>
        </w:rPr>
      </w:pPr>
      <w:r>
        <w:rPr>
          <w:rFonts w:ascii="Times New Roman CE" w:hAnsi="Times New Roman CE" w:cs="Times New Roman CE"/>
          <w:b/>
          <w:lang w:val="en-US"/>
        </w:rPr>
        <w:t xml:space="preserve"> </w:t>
      </w:r>
    </w:p>
    <w:p w:rsidR="00477F35" w:rsidRDefault="001E73A5">
      <w:pPr>
        <w:pStyle w:val="Standard"/>
        <w:jc w:val="both"/>
        <w:rPr>
          <w:rFonts w:cs="Times New Roman CE"/>
          <w:b/>
          <w:sz w:val="26"/>
          <w:szCs w:val="26"/>
          <w:lang w:val="en-US"/>
        </w:rPr>
      </w:pPr>
      <w:proofErr w:type="spellStart"/>
      <w:r>
        <w:rPr>
          <w:rFonts w:cs="Times New Roman CE"/>
          <w:b/>
          <w:sz w:val="26"/>
          <w:szCs w:val="26"/>
          <w:lang w:val="en-US"/>
        </w:rPr>
        <w:t>Siedziba</w:t>
      </w:r>
      <w:proofErr w:type="spellEnd"/>
      <w:r>
        <w:rPr>
          <w:rFonts w:cs="Times New Roman CE"/>
          <w:b/>
          <w:sz w:val="26"/>
          <w:szCs w:val="26"/>
          <w:lang w:val="en-US"/>
        </w:rPr>
        <w:t xml:space="preserve"> </w:t>
      </w:r>
      <w:proofErr w:type="spellStart"/>
      <w:r>
        <w:rPr>
          <w:rFonts w:cs="Times New Roman CE"/>
          <w:b/>
          <w:sz w:val="26"/>
          <w:szCs w:val="26"/>
          <w:lang w:val="en-US"/>
        </w:rPr>
        <w:t>Miejskiej</w:t>
      </w:r>
      <w:proofErr w:type="spellEnd"/>
      <w:r>
        <w:rPr>
          <w:rFonts w:cs="Times New Roman CE"/>
          <w:b/>
          <w:sz w:val="26"/>
          <w:szCs w:val="26"/>
          <w:lang w:val="en-US"/>
        </w:rPr>
        <w:t xml:space="preserve"> </w:t>
      </w:r>
      <w:proofErr w:type="spellStart"/>
      <w:r>
        <w:rPr>
          <w:rFonts w:cs="Times New Roman CE"/>
          <w:b/>
          <w:sz w:val="26"/>
          <w:szCs w:val="26"/>
          <w:lang w:val="en-US"/>
        </w:rPr>
        <w:t>Komisji</w:t>
      </w:r>
      <w:proofErr w:type="spellEnd"/>
      <w:r>
        <w:rPr>
          <w:rFonts w:cs="Times New Roman CE"/>
          <w:b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cs="Times New Roman CE"/>
          <w:b/>
          <w:sz w:val="26"/>
          <w:szCs w:val="26"/>
          <w:lang w:val="en-US"/>
        </w:rPr>
        <w:t>Wyborczej</w:t>
      </w:r>
      <w:proofErr w:type="spellEnd"/>
      <w:r>
        <w:rPr>
          <w:rFonts w:cs="Times New Roman CE"/>
          <w:b/>
          <w:sz w:val="26"/>
          <w:szCs w:val="26"/>
          <w:lang w:val="en-US"/>
        </w:rPr>
        <w:t xml:space="preserve"> :</w:t>
      </w:r>
      <w:proofErr w:type="gramEnd"/>
      <w:r>
        <w:rPr>
          <w:rFonts w:cs="Times New Roman CE"/>
          <w:b/>
          <w:sz w:val="26"/>
          <w:szCs w:val="26"/>
          <w:lang w:val="en-US"/>
        </w:rPr>
        <w:t xml:space="preserve"> </w:t>
      </w:r>
      <w:proofErr w:type="spellStart"/>
      <w:r>
        <w:rPr>
          <w:rFonts w:cs="Times New Roman CE"/>
          <w:b/>
          <w:bCs/>
          <w:sz w:val="26"/>
          <w:szCs w:val="26"/>
          <w:u w:val="single"/>
          <w:lang w:val="en-US"/>
        </w:rPr>
        <w:t>Bielawa</w:t>
      </w:r>
      <w:proofErr w:type="spellEnd"/>
      <w:r>
        <w:rPr>
          <w:rFonts w:cs="Times New Roman CE"/>
          <w:b/>
          <w:bCs/>
          <w:sz w:val="26"/>
          <w:szCs w:val="26"/>
          <w:u w:val="single"/>
          <w:lang w:val="en-US"/>
        </w:rPr>
        <w:t xml:space="preserve">, </w:t>
      </w:r>
      <w:proofErr w:type="spellStart"/>
      <w:r>
        <w:rPr>
          <w:rFonts w:cs="Times New Roman CE"/>
          <w:b/>
          <w:bCs/>
          <w:sz w:val="26"/>
          <w:szCs w:val="26"/>
          <w:u w:val="single"/>
          <w:lang w:val="en-US"/>
        </w:rPr>
        <w:t>ul</w:t>
      </w:r>
      <w:proofErr w:type="spellEnd"/>
      <w:r>
        <w:rPr>
          <w:rFonts w:cs="Times New Roman CE"/>
          <w:b/>
          <w:bCs/>
          <w:sz w:val="26"/>
          <w:szCs w:val="26"/>
          <w:u w:val="single"/>
          <w:lang w:val="en-US"/>
        </w:rPr>
        <w:t xml:space="preserve">. </w:t>
      </w:r>
      <w:proofErr w:type="spellStart"/>
      <w:r>
        <w:rPr>
          <w:rFonts w:cs="Times New Roman CE"/>
          <w:b/>
          <w:bCs/>
          <w:sz w:val="26"/>
          <w:szCs w:val="26"/>
          <w:u w:val="single"/>
          <w:lang w:val="en-US"/>
        </w:rPr>
        <w:t>Piastowska</w:t>
      </w:r>
      <w:proofErr w:type="spellEnd"/>
      <w:r>
        <w:rPr>
          <w:rFonts w:cs="Times New Roman CE"/>
          <w:b/>
          <w:bCs/>
          <w:sz w:val="26"/>
          <w:szCs w:val="26"/>
          <w:u w:val="single"/>
          <w:lang w:val="en-US"/>
        </w:rPr>
        <w:t xml:space="preserve"> 1</w:t>
      </w:r>
      <w:r>
        <w:rPr>
          <w:rFonts w:cs="Times New Roman CE"/>
          <w:b/>
          <w:sz w:val="26"/>
          <w:szCs w:val="26"/>
          <w:lang w:val="en-US"/>
        </w:rPr>
        <w:t xml:space="preserve"> (</w:t>
      </w:r>
      <w:proofErr w:type="spellStart"/>
      <w:r>
        <w:rPr>
          <w:rFonts w:cs="Times New Roman CE"/>
          <w:b/>
          <w:sz w:val="26"/>
          <w:szCs w:val="26"/>
          <w:lang w:val="en-US"/>
        </w:rPr>
        <w:t>budynek</w:t>
      </w:r>
      <w:proofErr w:type="spellEnd"/>
      <w:r>
        <w:rPr>
          <w:rFonts w:cs="Times New Roman CE"/>
          <w:b/>
          <w:sz w:val="26"/>
          <w:szCs w:val="26"/>
          <w:lang w:val="en-US"/>
        </w:rPr>
        <w:t xml:space="preserve"> </w:t>
      </w:r>
      <w:proofErr w:type="spellStart"/>
      <w:r>
        <w:rPr>
          <w:rFonts w:cs="Times New Roman CE"/>
          <w:b/>
          <w:sz w:val="26"/>
          <w:szCs w:val="26"/>
          <w:lang w:val="en-US"/>
        </w:rPr>
        <w:t>Urzędu</w:t>
      </w:r>
      <w:proofErr w:type="spellEnd"/>
      <w:r>
        <w:rPr>
          <w:rFonts w:cs="Times New Roman CE"/>
          <w:b/>
          <w:sz w:val="26"/>
          <w:szCs w:val="26"/>
          <w:lang w:val="en-US"/>
        </w:rPr>
        <w:t xml:space="preserve"> </w:t>
      </w:r>
      <w:proofErr w:type="spellStart"/>
      <w:r>
        <w:rPr>
          <w:rFonts w:cs="Times New Roman CE"/>
          <w:b/>
          <w:sz w:val="26"/>
          <w:szCs w:val="26"/>
          <w:lang w:val="en-US"/>
        </w:rPr>
        <w:t>Miejskiego</w:t>
      </w:r>
      <w:proofErr w:type="spellEnd"/>
      <w:r>
        <w:rPr>
          <w:rFonts w:cs="Times New Roman CE"/>
          <w:b/>
          <w:sz w:val="26"/>
          <w:szCs w:val="26"/>
          <w:lang w:val="en-US"/>
        </w:rPr>
        <w:t xml:space="preserve">), Sala </w:t>
      </w:r>
      <w:proofErr w:type="spellStart"/>
      <w:proofErr w:type="gramStart"/>
      <w:r>
        <w:rPr>
          <w:rFonts w:cs="Times New Roman CE"/>
          <w:b/>
          <w:sz w:val="26"/>
          <w:szCs w:val="26"/>
          <w:lang w:val="en-US"/>
        </w:rPr>
        <w:t>Narad</w:t>
      </w:r>
      <w:proofErr w:type="spellEnd"/>
      <w:r>
        <w:rPr>
          <w:rFonts w:cs="Times New Roman CE"/>
          <w:b/>
          <w:sz w:val="26"/>
          <w:szCs w:val="26"/>
          <w:lang w:val="en-US"/>
        </w:rPr>
        <w:t xml:space="preserve">  -</w:t>
      </w:r>
      <w:proofErr w:type="gramEnd"/>
      <w:r>
        <w:rPr>
          <w:rFonts w:cs="Times New Roman CE"/>
          <w:b/>
          <w:sz w:val="26"/>
          <w:szCs w:val="26"/>
          <w:lang w:val="en-US"/>
        </w:rPr>
        <w:t xml:space="preserve"> I </w:t>
      </w:r>
      <w:proofErr w:type="spellStart"/>
      <w:r>
        <w:rPr>
          <w:rFonts w:cs="Times New Roman CE"/>
          <w:b/>
          <w:sz w:val="26"/>
          <w:szCs w:val="26"/>
          <w:lang w:val="en-US"/>
        </w:rPr>
        <w:t>piętro</w:t>
      </w:r>
      <w:proofErr w:type="spellEnd"/>
      <w:r>
        <w:rPr>
          <w:rFonts w:cs="Times New Roman CE"/>
          <w:b/>
          <w:sz w:val="26"/>
          <w:szCs w:val="26"/>
          <w:lang w:val="en-US"/>
        </w:rPr>
        <w:t>.</w:t>
      </w:r>
    </w:p>
    <w:p w:rsidR="00477F35" w:rsidRDefault="00477F35">
      <w:pPr>
        <w:pStyle w:val="Standard"/>
        <w:rPr>
          <w:b/>
          <w:sz w:val="26"/>
          <w:szCs w:val="26"/>
        </w:rPr>
      </w:pPr>
    </w:p>
    <w:p w:rsidR="00477F35" w:rsidRDefault="001E73A5">
      <w:pPr>
        <w:pStyle w:val="Standard"/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Burmistrz Miasta</w:t>
      </w:r>
    </w:p>
    <w:p w:rsidR="00477F35" w:rsidRDefault="001E73A5">
      <w:pPr>
        <w:pStyle w:val="Textbody"/>
        <w:jc w:val="right"/>
        <w:rPr>
          <w:rFonts w:cs="Times New Roman CE"/>
          <w:b/>
          <w:bCs/>
          <w:sz w:val="26"/>
          <w:szCs w:val="26"/>
          <w:lang w:val="en-US"/>
        </w:rPr>
      </w:pPr>
      <w:r>
        <w:rPr>
          <w:rFonts w:cs="Times New Roman CE"/>
          <w:b/>
          <w:bCs/>
          <w:sz w:val="26"/>
          <w:szCs w:val="26"/>
          <w:lang w:val="en-US"/>
        </w:rPr>
        <w:t xml:space="preserve">(-) </w:t>
      </w:r>
      <w:proofErr w:type="spellStart"/>
      <w:r>
        <w:rPr>
          <w:rFonts w:cs="Times New Roman CE"/>
          <w:b/>
          <w:bCs/>
          <w:sz w:val="26"/>
          <w:szCs w:val="26"/>
          <w:lang w:val="en-US"/>
        </w:rPr>
        <w:t>Ryszard</w:t>
      </w:r>
      <w:proofErr w:type="spellEnd"/>
      <w:r>
        <w:rPr>
          <w:rFonts w:cs="Times New Roman CE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 CE"/>
          <w:b/>
          <w:bCs/>
          <w:sz w:val="26"/>
          <w:szCs w:val="26"/>
          <w:lang w:val="en-US"/>
        </w:rPr>
        <w:t>Dźwiniel</w:t>
      </w:r>
      <w:proofErr w:type="spellEnd"/>
    </w:p>
    <w:sectPr w:rsidR="00477F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A5" w:rsidRDefault="001E73A5">
      <w:pPr>
        <w:spacing w:line="240" w:lineRule="auto"/>
      </w:pPr>
      <w:r>
        <w:separator/>
      </w:r>
    </w:p>
  </w:endnote>
  <w:endnote w:type="continuationSeparator" w:id="0">
    <w:p w:rsidR="001E73A5" w:rsidRDefault="001E7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A5" w:rsidRDefault="001E73A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E73A5" w:rsidRDefault="001E73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7F35"/>
    <w:rsid w:val="001E73A5"/>
    <w:rsid w:val="00477F35"/>
    <w:rsid w:val="009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overflowPunct w:val="0"/>
      <w:autoSpaceDE w:val="0"/>
      <w:spacing w:line="200" w:lineRule="atLeast"/>
    </w:pPr>
    <w:rPr>
      <w:rFonts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Domylnie">
    <w:name w:val="Domy?lnie"/>
    <w:pPr>
      <w:autoSpaceDE w:val="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overflowPunct w:val="0"/>
      <w:autoSpaceDE w:val="0"/>
      <w:spacing w:line="200" w:lineRule="atLeast"/>
    </w:pPr>
    <w:rPr>
      <w:rFonts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Domylnie">
    <w:name w:val="Domy?lnie"/>
    <w:pPr>
      <w:autoSpaceDE w:val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dwb</dc:creator>
  <cp:lastModifiedBy>dwb</cp:lastModifiedBy>
  <cp:revision>1</cp:revision>
  <cp:lastPrinted>2014-08-27T13:39:00Z</cp:lastPrinted>
  <dcterms:created xsi:type="dcterms:W3CDTF">2014-08-27T12:08:00Z</dcterms:created>
  <dcterms:modified xsi:type="dcterms:W3CDTF">2014-08-28T09:07:00Z</dcterms:modified>
</cp:coreProperties>
</file>